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Pr="003B4207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207">
        <w:rPr>
          <w:rFonts w:ascii="Times New Roman" w:hAnsi="Times New Roman" w:cs="Times New Roman"/>
          <w:sz w:val="32"/>
          <w:szCs w:val="32"/>
        </w:rPr>
        <w:t>ЗАКУПОЧНАЯ ДОКУМЕНТАЦИЯ</w:t>
      </w:r>
    </w:p>
    <w:p w:rsidR="00B26925" w:rsidRPr="003B4207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207">
        <w:rPr>
          <w:rFonts w:ascii="Times New Roman" w:hAnsi="Times New Roman" w:cs="Times New Roman"/>
          <w:sz w:val="32"/>
          <w:szCs w:val="32"/>
        </w:rPr>
        <w:t xml:space="preserve">по проведению </w:t>
      </w:r>
      <w:r>
        <w:rPr>
          <w:rFonts w:ascii="Times New Roman" w:hAnsi="Times New Roman" w:cs="Times New Roman"/>
          <w:sz w:val="32"/>
          <w:szCs w:val="32"/>
        </w:rPr>
        <w:t xml:space="preserve">запроса предложения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4207">
        <w:rPr>
          <w:rFonts w:ascii="Times New Roman" w:hAnsi="Times New Roman" w:cs="Times New Roman"/>
          <w:sz w:val="32"/>
          <w:szCs w:val="32"/>
        </w:rPr>
        <w:t xml:space="preserve">определения поставщика </w:t>
      </w:r>
    </w:p>
    <w:p w:rsidR="00B26925" w:rsidRDefault="004C186B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Смазочные материалы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нужд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МУП «</w:t>
      </w:r>
      <w:proofErr w:type="spellStart"/>
      <w:r w:rsidR="00CE6F7B">
        <w:rPr>
          <w:rFonts w:ascii="Times New Roman" w:hAnsi="Times New Roman" w:cs="Times New Roman"/>
          <w:sz w:val="32"/>
          <w:szCs w:val="32"/>
        </w:rPr>
        <w:t>Рыбницкое</w:t>
      </w:r>
      <w:proofErr w:type="spellEnd"/>
      <w:r w:rsidR="00CE6F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6F7B">
        <w:rPr>
          <w:rFonts w:ascii="Times New Roman" w:hAnsi="Times New Roman" w:cs="Times New Roman"/>
          <w:sz w:val="32"/>
          <w:szCs w:val="32"/>
        </w:rPr>
        <w:t>спецавтохозяйство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32BE">
        <w:rPr>
          <w:rFonts w:ascii="Times New Roman" w:hAnsi="Times New Roman" w:cs="Times New Roman"/>
          <w:sz w:val="32"/>
          <w:szCs w:val="32"/>
        </w:rPr>
        <w:t xml:space="preserve">г. Рыбница </w:t>
      </w:r>
    </w:p>
    <w:p w:rsidR="0024025E" w:rsidRDefault="0024025E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25E" w:rsidRDefault="0024025E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25E" w:rsidRPr="005A32BE" w:rsidRDefault="0024025E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Pr="003B4207" w:rsidRDefault="00B26925" w:rsidP="00B2692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2BE">
        <w:rPr>
          <w:rFonts w:ascii="Times New Roman" w:hAnsi="Times New Roman" w:cs="Times New Roman"/>
          <w:b/>
          <w:sz w:val="26"/>
          <w:szCs w:val="26"/>
        </w:rPr>
        <w:lastRenderedPageBreak/>
        <w:t>1. Наименование и описание объекта закупки с указанием предъявляемых к нему</w:t>
      </w:r>
      <w:r w:rsidRPr="003B4207">
        <w:rPr>
          <w:rFonts w:ascii="Times New Roman" w:hAnsi="Times New Roman" w:cs="Times New Roman"/>
          <w:b/>
          <w:sz w:val="26"/>
          <w:szCs w:val="26"/>
        </w:rPr>
        <w:t xml:space="preserve"> качественных (технических) характеристик и условия контракта, в том числе обоснование начальной  (максимальной) цены контракта на выполнение работ.</w:t>
      </w:r>
    </w:p>
    <w:p w:rsidR="00B26925" w:rsidRDefault="00B26925" w:rsidP="00B269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B4207">
        <w:rPr>
          <w:rFonts w:ascii="Times New Roman" w:hAnsi="Times New Roman" w:cs="Times New Roman"/>
          <w:b/>
          <w:sz w:val="26"/>
          <w:szCs w:val="26"/>
        </w:rPr>
        <w:t>Наименование объекта закупки</w:t>
      </w:r>
      <w:r w:rsidR="004C18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153C">
        <w:rPr>
          <w:rFonts w:ascii="Times New Roman" w:hAnsi="Times New Roman" w:cs="Times New Roman"/>
          <w:b/>
          <w:sz w:val="26"/>
          <w:szCs w:val="26"/>
        </w:rPr>
        <w:t>(</w:t>
      </w:r>
      <w:r w:rsidR="004C186B">
        <w:rPr>
          <w:rFonts w:ascii="Times New Roman" w:hAnsi="Times New Roman" w:cs="Times New Roman"/>
          <w:b/>
          <w:sz w:val="26"/>
          <w:szCs w:val="26"/>
        </w:rPr>
        <w:t>Смазочные материалы</w:t>
      </w:r>
      <w:r w:rsidR="00F56301">
        <w:rPr>
          <w:rFonts w:ascii="Times New Roman" w:hAnsi="Times New Roman" w:cs="Times New Roman"/>
          <w:b/>
          <w:sz w:val="26"/>
          <w:szCs w:val="26"/>
        </w:rPr>
        <w:t>)</w:t>
      </w:r>
    </w:p>
    <w:p w:rsidR="00B26925" w:rsidRDefault="00B26925" w:rsidP="00B2692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207">
        <w:rPr>
          <w:rFonts w:ascii="Times New Roman" w:hAnsi="Times New Roman" w:cs="Times New Roman"/>
          <w:b/>
          <w:sz w:val="26"/>
          <w:szCs w:val="26"/>
        </w:rPr>
        <w:t>Обоснование начальной (максимальной) цены контракта:</w:t>
      </w:r>
    </w:p>
    <w:p w:rsidR="00B26925" w:rsidRPr="003B4207" w:rsidRDefault="00B26925" w:rsidP="00B269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4207">
        <w:rPr>
          <w:rFonts w:ascii="Times New Roman" w:hAnsi="Times New Roman" w:cs="Times New Roman"/>
          <w:sz w:val="26"/>
          <w:szCs w:val="26"/>
        </w:rPr>
        <w:t>Используемый метод определения начальной (максимальной) цены контракта с обоснованием:</w:t>
      </w:r>
    </w:p>
    <w:p w:rsidR="00B26925" w:rsidRDefault="00B26925" w:rsidP="00B269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4207">
        <w:rPr>
          <w:rFonts w:ascii="Times New Roman" w:hAnsi="Times New Roman" w:cs="Times New Roman"/>
          <w:sz w:val="26"/>
          <w:szCs w:val="26"/>
        </w:rPr>
        <w:t>Метод сопоставимых рыночных цен.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311" w:type="dxa"/>
        <w:tblLayout w:type="fixed"/>
        <w:tblLook w:val="04A0"/>
      </w:tblPr>
      <w:tblGrid>
        <w:gridCol w:w="622"/>
        <w:gridCol w:w="3054"/>
        <w:gridCol w:w="1500"/>
        <w:gridCol w:w="1208"/>
        <w:gridCol w:w="2028"/>
      </w:tblGrid>
      <w:tr w:rsidR="0041238C" w:rsidRPr="007B6A76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38C" w:rsidRPr="007B6A76" w:rsidRDefault="0041238C" w:rsidP="008E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41238C" w:rsidRPr="007B6A76" w:rsidRDefault="0041238C" w:rsidP="008E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41238C" w:rsidRPr="007B6A76" w:rsidRDefault="0041238C" w:rsidP="008E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08" w:type="dxa"/>
            <w:vAlign w:val="center"/>
          </w:tcPr>
          <w:p w:rsidR="0041238C" w:rsidRPr="007B6A76" w:rsidRDefault="0041238C" w:rsidP="008E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28" w:type="dxa"/>
            <w:vAlign w:val="center"/>
          </w:tcPr>
          <w:p w:rsidR="0041238C" w:rsidRPr="007B6A76" w:rsidRDefault="0041238C" w:rsidP="008E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</w:p>
          <w:p w:rsidR="0041238C" w:rsidRPr="007B6A76" w:rsidRDefault="0041238C" w:rsidP="008E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(максимальная)</w:t>
            </w:r>
          </w:p>
          <w:p w:rsidR="0041238C" w:rsidRPr="007B6A76" w:rsidRDefault="0041238C" w:rsidP="008E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Антифриз красный</w:t>
            </w:r>
          </w:p>
        </w:tc>
        <w:tc>
          <w:tcPr>
            <w:tcW w:w="1500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28" w:type="dxa"/>
            <w:vMerge w:val="restart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80040,00</w:t>
            </w: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Антифриз желтый</w:t>
            </w:r>
          </w:p>
        </w:tc>
        <w:tc>
          <w:tcPr>
            <w:tcW w:w="1500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  <w:vMerge/>
            <w:vAlign w:val="center"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Антифриз зеленый</w:t>
            </w:r>
          </w:p>
        </w:tc>
        <w:tc>
          <w:tcPr>
            <w:tcW w:w="1500" w:type="dxa"/>
            <w:vAlign w:val="center"/>
          </w:tcPr>
          <w:p w:rsidR="008E7498" w:rsidRDefault="0006153C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08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  <w:vAlign w:val="center"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Pr="004C186B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8E7498" w:rsidRPr="004C186B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старт двигателя</w:t>
            </w:r>
          </w:p>
        </w:tc>
        <w:tc>
          <w:tcPr>
            <w:tcW w:w="1500" w:type="dxa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1208" w:type="dxa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8" w:type="dxa"/>
            <w:vMerge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 17</w:t>
            </w:r>
          </w:p>
        </w:tc>
        <w:tc>
          <w:tcPr>
            <w:tcW w:w="1500" w:type="dxa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8" w:type="dxa"/>
            <w:vMerge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8E7498" w:rsidRPr="0041238C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ATF</w:t>
            </w:r>
            <w:r w:rsidR="0046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трансмиссионное</w:t>
            </w:r>
          </w:p>
        </w:tc>
        <w:tc>
          <w:tcPr>
            <w:tcW w:w="1500" w:type="dxa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8" w:type="dxa"/>
            <w:vMerge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карбюратора</w:t>
            </w:r>
          </w:p>
        </w:tc>
        <w:tc>
          <w:tcPr>
            <w:tcW w:w="1500" w:type="dxa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1208" w:type="dxa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vMerge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8E7498" w:rsidRPr="0041238C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W30</w:t>
            </w:r>
          </w:p>
        </w:tc>
        <w:tc>
          <w:tcPr>
            <w:tcW w:w="1500" w:type="dxa"/>
          </w:tcPr>
          <w:p w:rsidR="008E7498" w:rsidRPr="0041238C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М10Г2к</w:t>
            </w:r>
          </w:p>
        </w:tc>
        <w:tc>
          <w:tcPr>
            <w:tcW w:w="1500" w:type="dxa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28" w:type="dxa"/>
            <w:vMerge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Pr="003E1FF1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4" w:type="dxa"/>
            <w:vAlign w:val="center"/>
          </w:tcPr>
          <w:p w:rsidR="008E7498" w:rsidRPr="003E1FF1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М10ДМ</w:t>
            </w:r>
          </w:p>
        </w:tc>
        <w:tc>
          <w:tcPr>
            <w:tcW w:w="1500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28" w:type="dxa"/>
            <w:vMerge/>
            <w:vAlign w:val="center"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4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тактное</w:t>
            </w:r>
            <w:proofErr w:type="spellEnd"/>
          </w:p>
        </w:tc>
        <w:tc>
          <w:tcPr>
            <w:tcW w:w="1500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  <w:vMerge/>
            <w:vAlign w:val="center"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4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катализатора</w:t>
            </w:r>
          </w:p>
        </w:tc>
        <w:tc>
          <w:tcPr>
            <w:tcW w:w="1500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8" w:type="dxa"/>
            <w:vMerge/>
            <w:vAlign w:val="center"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4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Литол</w:t>
            </w:r>
            <w:proofErr w:type="spellEnd"/>
          </w:p>
        </w:tc>
        <w:tc>
          <w:tcPr>
            <w:tcW w:w="1500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vMerge/>
            <w:vAlign w:val="center"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4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 Солидол</w:t>
            </w:r>
          </w:p>
        </w:tc>
        <w:tc>
          <w:tcPr>
            <w:tcW w:w="1500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8" w:type="dxa"/>
            <w:vMerge/>
            <w:vAlign w:val="center"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4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Нигрол</w:t>
            </w:r>
          </w:p>
        </w:tc>
        <w:tc>
          <w:tcPr>
            <w:tcW w:w="1500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28" w:type="dxa"/>
            <w:vMerge/>
            <w:vAlign w:val="center"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4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Тосол</w:t>
            </w:r>
          </w:p>
        </w:tc>
        <w:tc>
          <w:tcPr>
            <w:tcW w:w="1500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8" w:type="dxa"/>
            <w:vMerge/>
            <w:vAlign w:val="center"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4" w:type="dxa"/>
            <w:vAlign w:val="center"/>
          </w:tcPr>
          <w:p w:rsidR="008E7498" w:rsidRPr="00623D41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моторное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турбодизель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 3</w:t>
            </w:r>
          </w:p>
        </w:tc>
        <w:tc>
          <w:tcPr>
            <w:tcW w:w="1500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08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8" w:type="dxa"/>
            <w:vMerge/>
            <w:vAlign w:val="center"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4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МГЕ46</w:t>
            </w:r>
          </w:p>
        </w:tc>
        <w:tc>
          <w:tcPr>
            <w:tcW w:w="1500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028" w:type="dxa"/>
            <w:vMerge/>
            <w:vAlign w:val="center"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4" w:type="dxa"/>
            <w:vAlign w:val="center"/>
          </w:tcPr>
          <w:p w:rsidR="008E7498" w:rsidRPr="00623D41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моторное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0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028" w:type="dxa"/>
            <w:vMerge/>
            <w:vAlign w:val="center"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8" w:rsidTr="008E749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4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тормозная</w:t>
            </w:r>
          </w:p>
        </w:tc>
        <w:tc>
          <w:tcPr>
            <w:tcW w:w="1500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vAlign w:val="center"/>
          </w:tcPr>
          <w:p w:rsidR="008E7498" w:rsidRDefault="008E7498" w:rsidP="000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8" w:type="dxa"/>
            <w:vMerge/>
            <w:vAlign w:val="center"/>
          </w:tcPr>
          <w:p w:rsidR="008E7498" w:rsidRDefault="008E7498" w:rsidP="008E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BE" w:rsidRPr="007B6A76" w:rsidRDefault="008E7498" w:rsidP="005A32B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="005A32BE" w:rsidRPr="007B6A76">
        <w:rPr>
          <w:rFonts w:ascii="Times New Roman" w:hAnsi="Times New Roman" w:cs="Times New Roman"/>
          <w:b/>
          <w:sz w:val="26"/>
          <w:szCs w:val="26"/>
        </w:rPr>
        <w:t xml:space="preserve">2. Требования к содержанию, в том числе составу, форме заявок на участие в </w:t>
      </w:r>
      <w:r w:rsidR="005A32BE">
        <w:rPr>
          <w:rFonts w:ascii="Times New Roman" w:hAnsi="Times New Roman" w:cs="Times New Roman"/>
          <w:b/>
          <w:sz w:val="26"/>
          <w:szCs w:val="26"/>
        </w:rPr>
        <w:t xml:space="preserve"> запросе предложени</w:t>
      </w:r>
      <w:r w:rsidR="005A32BE" w:rsidRPr="007B6A76">
        <w:rPr>
          <w:rFonts w:ascii="Times New Roman" w:hAnsi="Times New Roman" w:cs="Times New Roman"/>
          <w:b/>
          <w:sz w:val="26"/>
          <w:szCs w:val="26"/>
        </w:rPr>
        <w:t>е, и инструкция по заполнению заявок.</w:t>
      </w:r>
    </w:p>
    <w:p w:rsidR="00B26925" w:rsidRDefault="005A32BE" w:rsidP="005A32B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32BE">
        <w:rPr>
          <w:rFonts w:ascii="Times New Roman" w:hAnsi="Times New Roman" w:cs="Times New Roman"/>
          <w:sz w:val="26"/>
          <w:szCs w:val="26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5A32BE" w:rsidRPr="005A32BE" w:rsidRDefault="005A32BE" w:rsidP="005A32BE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Pr="005A32BE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Pr="005A32B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Порядок проведения запроса предложений.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426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  <w:r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</w:t>
      </w:r>
      <w:r>
        <w:rPr>
          <w:sz w:val="26"/>
          <w:szCs w:val="26"/>
        </w:rPr>
        <w:t xml:space="preserve"> 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</w:t>
      </w:r>
      <w:r w:rsidRPr="005A32BE">
        <w:rPr>
          <w:sz w:val="26"/>
          <w:szCs w:val="26"/>
        </w:rPr>
        <w:lastRenderedPageBreak/>
        <w:t>предложений, который направил такую единственную заявку.</w:t>
      </w:r>
      <w:r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</w:t>
      </w:r>
      <w:r w:rsidR="00461E2A">
        <w:rPr>
          <w:sz w:val="26"/>
          <w:szCs w:val="26"/>
        </w:rPr>
        <w:t>одного</w:t>
      </w:r>
      <w:r w:rsidR="00461E2A" w:rsidRPr="005A32BE"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>рабочего</w:t>
      </w:r>
      <w:r w:rsidR="00461E2A"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 xml:space="preserve"> дня, следующего за датой проведения запроса предложений.</w:t>
      </w:r>
      <w:r>
        <w:rPr>
          <w:sz w:val="26"/>
          <w:szCs w:val="26"/>
        </w:rPr>
        <w:t xml:space="preserve"> 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  <w:r>
        <w:rPr>
          <w:sz w:val="26"/>
          <w:szCs w:val="26"/>
        </w:rPr>
        <w:t xml:space="preserve"> </w:t>
      </w:r>
    </w:p>
    <w:p w:rsidR="005A32BE" w:rsidRP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rPr>
          <w:sz w:val="26"/>
          <w:szCs w:val="26"/>
        </w:rPr>
      </w:pPr>
      <w:r w:rsidRPr="005A32BE">
        <w:rPr>
          <w:sz w:val="26"/>
          <w:szCs w:val="26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rPr>
          <w:b/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>4</w:t>
      </w:r>
      <w:r w:rsidRPr="005A32BE">
        <w:rPr>
          <w:sz w:val="26"/>
          <w:szCs w:val="26"/>
        </w:rPr>
        <w:t>.</w:t>
      </w:r>
      <w:r w:rsidRPr="005A32BE">
        <w:rPr>
          <w:b/>
          <w:bCs/>
          <w:sz w:val="26"/>
          <w:szCs w:val="26"/>
          <w:shd w:val="clear" w:color="auto" w:fill="FFFFFF"/>
        </w:rPr>
        <w:t xml:space="preserve"> Порядок и срок отзыва заявок на участие в запросе предложений.</w:t>
      </w:r>
    </w:p>
    <w:p w:rsidR="005A32BE" w:rsidRP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5A32BE" w:rsidRP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5A32BE" w:rsidRP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27FDA" w:rsidRPr="005A32BE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F27FDA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Pr="00F27FDA">
        <w:rPr>
          <w:b/>
          <w:bCs/>
          <w:sz w:val="26"/>
          <w:szCs w:val="26"/>
          <w:shd w:val="clear" w:color="auto" w:fill="FFFFFF"/>
        </w:rPr>
        <w:t>Условия контракта.</w:t>
      </w:r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proofErr w:type="gramStart"/>
      <w:r w:rsidRPr="00F27FDA">
        <w:rPr>
          <w:sz w:val="26"/>
          <w:szCs w:val="26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</w:t>
      </w:r>
      <w:r w:rsidR="00B03C6B">
        <w:rPr>
          <w:sz w:val="26"/>
          <w:szCs w:val="26"/>
        </w:rPr>
        <w:t xml:space="preserve"> </w:t>
      </w:r>
      <w:r w:rsidRPr="00F27FDA">
        <w:rPr>
          <w:sz w:val="26"/>
          <w:szCs w:val="26"/>
        </w:rPr>
        <w:t xml:space="preserve">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</w:t>
      </w:r>
      <w:proofErr w:type="gramEnd"/>
      <w:r w:rsidRPr="00F27FDA">
        <w:rPr>
          <w:sz w:val="26"/>
          <w:szCs w:val="26"/>
        </w:rPr>
        <w:t>» (</w:t>
      </w:r>
      <w:proofErr w:type="gramStart"/>
      <w:r w:rsidRPr="00F27FDA">
        <w:rPr>
          <w:sz w:val="26"/>
          <w:szCs w:val="26"/>
        </w:rPr>
        <w:t>САЗ 20-1).</w:t>
      </w:r>
      <w:proofErr w:type="gramEnd"/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lastRenderedPageBreak/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В контракт</w:t>
      </w:r>
      <w:r>
        <w:rPr>
          <w:sz w:val="26"/>
          <w:szCs w:val="26"/>
        </w:rPr>
        <w:t xml:space="preserve"> </w:t>
      </w:r>
      <w:r w:rsidRPr="00F27FDA">
        <w:rPr>
          <w:sz w:val="26"/>
          <w:szCs w:val="26"/>
        </w:rPr>
        <w:t xml:space="preserve">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F27FDA" w:rsidRPr="00F27FDA" w:rsidRDefault="00F27FDA" w:rsidP="00BF5BF4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В контракт может быть включено условие о возможности одностороннего отказа от исполнения контракта.</w:t>
      </w:r>
    </w:p>
    <w:p w:rsidR="00F27FDA" w:rsidRDefault="00CE6F7B" w:rsidP="00B03C6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3C6B">
        <w:rPr>
          <w:rFonts w:ascii="Times New Roman" w:hAnsi="Times New Roman" w:cs="Times New Roman"/>
          <w:sz w:val="26"/>
          <w:szCs w:val="26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Проект контракта на поставку товара опубликован </w:t>
      </w:r>
      <w:r w:rsidR="00B03C6B" w:rsidRPr="00B03C6B">
        <w:rPr>
          <w:rFonts w:ascii="Times New Roman" w:hAnsi="Times New Roman" w:cs="Times New Roman"/>
          <w:sz w:val="26"/>
          <w:szCs w:val="26"/>
        </w:rPr>
        <w:t>на официальном сайте МУП «</w:t>
      </w:r>
      <w:proofErr w:type="spellStart"/>
      <w:r w:rsidR="00B03C6B" w:rsidRPr="00B03C6B">
        <w:rPr>
          <w:rFonts w:ascii="Times New Roman" w:hAnsi="Times New Roman" w:cs="Times New Roman"/>
          <w:sz w:val="26"/>
          <w:szCs w:val="26"/>
        </w:rPr>
        <w:t>Рыбницкое</w:t>
      </w:r>
      <w:proofErr w:type="spellEnd"/>
      <w:r w:rsidR="00B03C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3C6B" w:rsidRPr="00B03C6B"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 w:rsidR="00B03C6B" w:rsidRPr="00B03C6B">
        <w:rPr>
          <w:rFonts w:ascii="Times New Roman" w:hAnsi="Times New Roman" w:cs="Times New Roman"/>
          <w:sz w:val="26"/>
          <w:szCs w:val="26"/>
        </w:rPr>
        <w:t>» в разделе «Закупки»:</w:t>
      </w:r>
      <w:r w:rsidR="00B03C6B">
        <w:rPr>
          <w:rFonts w:ascii="Times New Roman" w:hAnsi="Times New Roman" w:cs="Times New Roman"/>
          <w:sz w:val="26"/>
          <w:szCs w:val="26"/>
        </w:rPr>
        <w:t xml:space="preserve"> </w:t>
      </w:r>
      <w:r w:rsidR="00B03C6B" w:rsidRPr="00B03C6B">
        <w:rPr>
          <w:rFonts w:ascii="Times New Roman" w:hAnsi="Times New Roman" w:cs="Times New Roman"/>
          <w:sz w:val="26"/>
          <w:szCs w:val="26"/>
        </w:rPr>
        <w:t>http://www.sah-rybnitsa.org/.</w:t>
      </w:r>
      <w:r w:rsidR="00B03C6B">
        <w:rPr>
          <w:sz w:val="26"/>
          <w:szCs w:val="26"/>
        </w:rPr>
        <w:t xml:space="preserve">  </w:t>
      </w:r>
      <w:r w:rsidRPr="00B03C6B">
        <w:rPr>
          <w:rFonts w:ascii="Times New Roman" w:hAnsi="Times New Roman" w:cs="Times New Roman"/>
          <w:sz w:val="26"/>
          <w:szCs w:val="26"/>
        </w:rPr>
        <w:t>и является неотъемлемой частью документации о проведении запроса предложений.</w:t>
      </w:r>
    </w:p>
    <w:p w:rsidR="00B03C6B" w:rsidRPr="00B03C6B" w:rsidRDefault="00B03C6B" w:rsidP="00B03C6B">
      <w:pPr>
        <w:spacing w:after="0"/>
        <w:jc w:val="both"/>
        <w:rPr>
          <w:rFonts w:ascii="Times New Roman" w:hAnsi="Times New Roman" w:cs="Times New Roman"/>
        </w:rPr>
      </w:pPr>
    </w:p>
    <w:p w:rsidR="00BF5BF4" w:rsidRDefault="00BF5BF4" w:rsidP="00BF5BF4">
      <w:pPr>
        <w:pStyle w:val="a5"/>
        <w:shd w:val="clear" w:color="auto" w:fill="FFFFFF"/>
        <w:spacing w:before="0" w:beforeAutospacing="0" w:after="58" w:afterAutospacing="0" w:line="276" w:lineRule="atLeast"/>
        <w:jc w:val="both"/>
        <w:rPr>
          <w:b/>
          <w:bCs/>
          <w:sz w:val="26"/>
          <w:szCs w:val="26"/>
          <w:shd w:val="clear" w:color="auto" w:fill="FFFFFF"/>
        </w:rPr>
      </w:pPr>
      <w:r w:rsidRPr="00B03C6B">
        <w:rPr>
          <w:b/>
          <w:sz w:val="26"/>
          <w:szCs w:val="26"/>
        </w:rPr>
        <w:t>6</w:t>
      </w:r>
      <w:r w:rsidRPr="00BF5BF4">
        <w:rPr>
          <w:sz w:val="26"/>
          <w:szCs w:val="26"/>
        </w:rPr>
        <w:t>.</w:t>
      </w:r>
      <w:r w:rsidRPr="00BF5BF4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BF5BF4">
        <w:rPr>
          <w:b/>
          <w:bCs/>
          <w:sz w:val="26"/>
          <w:szCs w:val="26"/>
          <w:shd w:val="clear" w:color="auto" w:fill="FFFFFF"/>
        </w:rPr>
        <w:t>Заключение контракта с победителем запроса предложений.</w:t>
      </w:r>
    </w:p>
    <w:p w:rsidR="00BF5BF4" w:rsidRDefault="00BF5BF4" w:rsidP="00BF5BF4">
      <w:pPr>
        <w:pStyle w:val="a5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 w:rsidRPr="00BF5BF4">
        <w:rPr>
          <w:sz w:val="26"/>
          <w:szCs w:val="26"/>
          <w:shd w:val="clear" w:color="auto" w:fill="FFFFFF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:rsidR="00BF5BF4" w:rsidRPr="00BF5BF4" w:rsidRDefault="00BF5BF4" w:rsidP="00BF6316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5BF4">
        <w:rPr>
          <w:sz w:val="26"/>
          <w:szCs w:val="26"/>
        </w:rPr>
        <w:t>В случае если в установленный срок, победитель запроса предложений не представил заказчику подписанный контракт, победитель</w:t>
      </w:r>
      <w:r w:rsidR="00BF6316">
        <w:rPr>
          <w:sz w:val="26"/>
          <w:szCs w:val="26"/>
        </w:rPr>
        <w:t xml:space="preserve"> запроса предложений признается </w:t>
      </w:r>
      <w:r w:rsidRPr="00BF5BF4">
        <w:rPr>
          <w:sz w:val="26"/>
          <w:szCs w:val="26"/>
        </w:rPr>
        <w:t>уклонившимся от заключения контракта.</w:t>
      </w:r>
    </w:p>
    <w:p w:rsidR="00BF5BF4" w:rsidRDefault="00BF5BF4" w:rsidP="00BF6316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 w:rsidRPr="00BF5BF4">
        <w:rPr>
          <w:sz w:val="26"/>
          <w:szCs w:val="26"/>
        </w:rPr>
        <w:t>Решение о признании победителя запроса предложений уклонившимся от заключения Контракта принимается закупочной комиссией.</w:t>
      </w: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 w:rsidRPr="00B03C6B">
        <w:rPr>
          <w:b/>
          <w:sz w:val="26"/>
          <w:szCs w:val="26"/>
        </w:rPr>
        <w:t xml:space="preserve">7. </w:t>
      </w:r>
      <w:r w:rsidRPr="00B03C6B">
        <w:rPr>
          <w:b/>
          <w:bCs/>
          <w:sz w:val="26"/>
          <w:szCs w:val="26"/>
          <w:shd w:val="clear" w:color="auto" w:fill="FFFFFF"/>
        </w:rPr>
        <w:t>Информация</w:t>
      </w:r>
      <w:r w:rsidRPr="00BF6316">
        <w:rPr>
          <w:b/>
          <w:bCs/>
          <w:sz w:val="26"/>
          <w:szCs w:val="26"/>
          <w:shd w:val="clear" w:color="auto" w:fill="FFFFFF"/>
        </w:rPr>
        <w:t xml:space="preserve"> о возможности одностороннего отказа от исполнения контракта.</w:t>
      </w: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BF6316" w:rsidRDefault="00BF6316" w:rsidP="0024025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 Информация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расторжения контракта.</w:t>
      </w:r>
    </w:p>
    <w:p w:rsidR="0024025E" w:rsidRPr="00BF6316" w:rsidRDefault="0024025E" w:rsidP="0024025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>Разработано:</w:t>
      </w: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 xml:space="preserve">Начальник отдела снабжения и закупок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_________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А.О. Любински</w:t>
      </w:r>
      <w:r>
        <w:rPr>
          <w:rFonts w:ascii="Times New Roman" w:hAnsi="Times New Roman" w:cs="Times New Roman"/>
          <w:sz w:val="24"/>
          <w:szCs w:val="26"/>
        </w:rPr>
        <w:t>й</w:t>
      </w:r>
      <w:r w:rsidRPr="00162953">
        <w:rPr>
          <w:rFonts w:ascii="Times New Roman" w:hAnsi="Times New Roman" w:cs="Times New Roman"/>
          <w:sz w:val="24"/>
          <w:szCs w:val="26"/>
        </w:rPr>
        <w:tab/>
      </w: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 xml:space="preserve">Менеджер отдела снабжения и закупок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_________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Д.С. Лисник</w:t>
      </w:r>
    </w:p>
    <w:p w:rsidR="0024025E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>Согласовано:</w:t>
      </w: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Юрист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 xml:space="preserve">________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 xml:space="preserve">Д.А. Лупу </w:t>
      </w:r>
    </w:p>
    <w:p w:rsidR="0024025E" w:rsidRDefault="0024025E" w:rsidP="002402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</w:p>
    <w:p w:rsidR="0024025E" w:rsidRDefault="0024025E" w:rsidP="00BF6316">
      <w:pPr>
        <w:pStyle w:val="a4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</w:p>
    <w:p w:rsidR="00F56301" w:rsidRDefault="00F56301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  <w:r w:rsidRPr="00BF6316">
        <w:rPr>
          <w:sz w:val="26"/>
          <w:szCs w:val="26"/>
        </w:rPr>
        <w:lastRenderedPageBreak/>
        <w:t> Форма заявки участника закупки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Заявка на участие в закупке согласно извещению о закупке ______________________      ______________________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</w:r>
      <w:r w:rsidRPr="00BF6316">
        <w:rPr>
          <w:rFonts w:ascii="Times New Roman" w:eastAsia="Times New Roman" w:hAnsi="Times New Roman" w:cs="Times New Roman"/>
          <w:i/>
          <w:iCs/>
          <w:sz w:val="26"/>
          <w:szCs w:val="26"/>
        </w:rPr>
        <w:t>        (указать предмет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)                   (</w:t>
      </w:r>
      <w:r w:rsidRPr="00BF6316">
        <w:rPr>
          <w:rFonts w:ascii="Times New Roman" w:eastAsia="Times New Roman" w:hAnsi="Times New Roman" w:cs="Times New Roman"/>
          <w:i/>
          <w:iCs/>
          <w:sz w:val="26"/>
          <w:szCs w:val="26"/>
        </w:rPr>
        <w:t>указать наименование заказчика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Дата_____________                                                  исходящий № _____________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1. Информация об участнике закупки:</w:t>
      </w:r>
    </w:p>
    <w:tbl>
      <w:tblPr>
        <w:tblW w:w="98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2"/>
        <w:gridCol w:w="504"/>
        <w:gridCol w:w="4937"/>
      </w:tblGrid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контактного телефона: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2. Документы, прилагаемые участником закупки: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а)   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б)   документ, подтверждающий полномочия лица на осуществление действий от имени участника закупки;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в)   копии учредительных документов участника закупки (для юридического лица);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г)   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д)   предложения участника закупки в отношении объекта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 xml:space="preserve">1)   предложение о цене контракта 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3)   наименование производителя и страны происхождения товара;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4)   эскиз, рисунок, чертеж, фотография, иное изображение товара, закупка которого осуществляется</w:t>
      </w:r>
      <w:r w:rsidRPr="00BF631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 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(в случае, если такое требование предусмотрено документацией о закупке);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lastRenderedPageBreak/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е)    информация о соответствии участника закупки требованиям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к участникам закупки, установленным заказчиком в извещении о закупке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в Приднестровской Молдавской Республике» (САЗ 18-48);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ж) документы, подтверждающие принадлежность участника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з)   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Участник закупки/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уполномоченный представитель ______________            ____________</w:t>
      </w:r>
    </w:p>
    <w:p w:rsidR="00BF6316" w:rsidRPr="00BF6316" w:rsidRDefault="00BF6316" w:rsidP="0024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     </w:t>
      </w:r>
      <w:r w:rsidR="00240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25E">
        <w:rPr>
          <w:rFonts w:ascii="Times New Roman" w:eastAsia="Times New Roman" w:hAnsi="Times New Roman" w:cs="Times New Roman"/>
          <w:sz w:val="20"/>
          <w:szCs w:val="20"/>
        </w:rPr>
        <w:t>(</w:t>
      </w:r>
      <w:r w:rsidR="0024025E" w:rsidRPr="0024025E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фамилия, имя, отчество)                  </w:t>
      </w:r>
      <w:r w:rsidRPr="00BF6316">
        <w:rPr>
          <w:rFonts w:ascii="Times New Roman" w:eastAsia="Times New Roman" w:hAnsi="Times New Roman" w:cs="Times New Roman"/>
          <w:i/>
          <w:iCs/>
          <w:sz w:val="20"/>
          <w:szCs w:val="20"/>
        </w:rPr>
        <w:t>(подпись)</w:t>
      </w:r>
      <w:r w:rsidRPr="0024025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Примечание: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</w:t>
      </w:r>
    </w:p>
    <w:p w:rsidR="0024025E" w:rsidRDefault="0024025E" w:rsidP="002402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BF5BF4" w:rsidRPr="00BF6316" w:rsidRDefault="00BF5BF4" w:rsidP="00BF5BF4">
      <w:pPr>
        <w:pStyle w:val="a5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</w:p>
    <w:p w:rsidR="00F27FDA" w:rsidRPr="00BF6316" w:rsidRDefault="00F27FDA" w:rsidP="00BF5BF4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 </w:t>
      </w:r>
    </w:p>
    <w:p w:rsidR="005A32BE" w:rsidRPr="00BF6316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</w:p>
    <w:p w:rsidR="005A32BE" w:rsidRPr="00BF6316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rPr>
          <w:sz w:val="26"/>
          <w:szCs w:val="26"/>
        </w:rPr>
      </w:pPr>
    </w:p>
    <w:p w:rsidR="00F00279" w:rsidRPr="00BF6316" w:rsidRDefault="00F00279" w:rsidP="00B26925">
      <w:pPr>
        <w:rPr>
          <w:rFonts w:ascii="Times New Roman" w:hAnsi="Times New Roman" w:cs="Times New Roman"/>
          <w:sz w:val="26"/>
          <w:szCs w:val="26"/>
        </w:rPr>
      </w:pPr>
    </w:p>
    <w:sectPr w:rsidR="00F00279" w:rsidRPr="00BF6316" w:rsidSect="00BF5BF4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26925"/>
    <w:rsid w:val="0006153C"/>
    <w:rsid w:val="000E17FA"/>
    <w:rsid w:val="002374B8"/>
    <w:rsid w:val="0024025E"/>
    <w:rsid w:val="002D0ABA"/>
    <w:rsid w:val="003032A5"/>
    <w:rsid w:val="00384C9B"/>
    <w:rsid w:val="003857EB"/>
    <w:rsid w:val="003B33D3"/>
    <w:rsid w:val="003E1FF1"/>
    <w:rsid w:val="0041238C"/>
    <w:rsid w:val="00461E2A"/>
    <w:rsid w:val="004C186B"/>
    <w:rsid w:val="004D07AB"/>
    <w:rsid w:val="005A32BE"/>
    <w:rsid w:val="00623D41"/>
    <w:rsid w:val="006B609A"/>
    <w:rsid w:val="008E7498"/>
    <w:rsid w:val="00B03C6B"/>
    <w:rsid w:val="00B112C2"/>
    <w:rsid w:val="00B26925"/>
    <w:rsid w:val="00B70261"/>
    <w:rsid w:val="00BF5BF4"/>
    <w:rsid w:val="00BF6316"/>
    <w:rsid w:val="00C42A46"/>
    <w:rsid w:val="00CE6F7B"/>
    <w:rsid w:val="00CF073E"/>
    <w:rsid w:val="00CF62C6"/>
    <w:rsid w:val="00D11B5A"/>
    <w:rsid w:val="00F00279"/>
    <w:rsid w:val="00F27FDA"/>
    <w:rsid w:val="00F56301"/>
    <w:rsid w:val="00F8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F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E3AC-8833-4A58-8738-15BD5571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2021-02-02T06:41:00Z</cp:lastPrinted>
  <dcterms:created xsi:type="dcterms:W3CDTF">2021-01-11T12:39:00Z</dcterms:created>
  <dcterms:modified xsi:type="dcterms:W3CDTF">2021-02-02T07:00:00Z</dcterms:modified>
</cp:coreProperties>
</file>